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D" w:rsidRPr="00F12A48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48">
        <w:rPr>
          <w:rFonts w:ascii="Times New Roman" w:hAnsi="Times New Roman" w:cs="Times New Roman"/>
          <w:sz w:val="24"/>
          <w:szCs w:val="24"/>
        </w:rPr>
        <w:t>Информация по чл. 44, ал. 3, т. 1 от ЗОП за външни лица, 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72C" w:rsidRPr="00522A8B" w:rsidRDefault="0051742E" w:rsidP="00201D9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>реда на чл</w:t>
      </w:r>
      <w:r w:rsidR="00020562" w:rsidRPr="00522A8B">
        <w:rPr>
          <w:rFonts w:ascii="Times New Roman" w:hAnsi="Times New Roman" w:cs="Times New Roman"/>
          <w:sz w:val="24"/>
          <w:szCs w:val="24"/>
        </w:rPr>
        <w:t xml:space="preserve">. </w:t>
      </w:r>
      <w:r w:rsidR="00522A8B" w:rsidRPr="00522A8B">
        <w:rPr>
          <w:rFonts w:ascii="Times New Roman" w:hAnsi="Times New Roman" w:cs="Times New Roman"/>
          <w:sz w:val="24"/>
          <w:szCs w:val="24"/>
        </w:rPr>
        <w:t>20, ал. 3</w:t>
      </w:r>
      <w:r w:rsidR="00020562" w:rsidRPr="00522A8B">
        <w:rPr>
          <w:rFonts w:ascii="Times New Roman" w:hAnsi="Times New Roman" w:cs="Times New Roman"/>
          <w:sz w:val="24"/>
          <w:szCs w:val="24"/>
        </w:rPr>
        <w:t xml:space="preserve"> от Закона </w:t>
      </w:r>
      <w:r w:rsidR="00020562">
        <w:rPr>
          <w:rFonts w:ascii="Times New Roman" w:hAnsi="Times New Roman" w:cs="Times New Roman"/>
          <w:sz w:val="24"/>
          <w:szCs w:val="24"/>
        </w:rPr>
        <w:t>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522A8B" w:rsidRPr="00522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„Доставка и монтаж на професионално кухненско оборудване, обзавеждане и </w:t>
      </w:r>
      <w:proofErr w:type="spellStart"/>
      <w:r w:rsidR="00522A8B" w:rsidRPr="00522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посуда</w:t>
      </w:r>
      <w:proofErr w:type="spellEnd"/>
      <w:r w:rsidR="00522A8B" w:rsidRPr="00522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 Домашен социален патронаж и Детска млечна кухня“</w:t>
      </w:r>
      <w:r w:rsidR="00522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разпоредбата на чл. 44 от Закона за обществените поръчки, съгласно чл. 21, ал. 3 от ВПУЦОП. Документацията е изготвена съгласно </w:t>
      </w:r>
      <w:r w:rsidR="00A33ED6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</w:t>
      </w:r>
      <w:r w:rsidR="00B92DFB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>№ 357/16.08.2019</w:t>
      </w:r>
      <w:r w:rsidR="00A33ED6" w:rsidRPr="00B92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година между Община Панагюрище и </w:t>
      </w:r>
      <w:r w:rsidR="00A33ED6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„ЕР ДЖИ КОНСУЛТИНГ“ ООД, град София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3107" w:rsidRDefault="000E1954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Получения от Възложителя резултат е </w:t>
      </w:r>
      <w:r w:rsidR="0035572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обществена поръчка, която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включва следните документи: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</w:pP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bg-BG"/>
        </w:rPr>
        <w:t>РАЗДЕЛ 1.</w:t>
      </w: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bg-BG"/>
        </w:rPr>
        <w:t xml:space="preserve"> </w:t>
      </w:r>
      <w:r w:rsidRPr="00F12A48"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  <w:t>ТЕХНИЧЕСКА СПЕЦИФИКАЦИЯ;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</w:pP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bg-BG"/>
        </w:rPr>
        <w:t>РАЗДЕЛ 2.</w:t>
      </w: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bg-BG"/>
        </w:rPr>
        <w:t xml:space="preserve"> </w:t>
      </w:r>
      <w:r w:rsidRPr="00F12A48"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  <w:t>ОБРАЗЦИ НА ДОКУМЕНТИ, КАКТО И УКАЗАНИЕ ЗА ПОДГОТОВКАТА ИМ;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1: Опис на документите;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2: ЕЕДОП (</w:t>
      </w:r>
      <w:r w:rsidR="00857E9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PDF </w:t>
      </w:r>
      <w:r w:rsidR="00857E9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bookmarkStart w:id="0" w:name="_GoBack"/>
      <w:bookmarkEnd w:id="0"/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XML формат);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3: Предложение за изпълнение на поръчката;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ОБРАЗЕЦ 4: Декларация за </w:t>
      </w:r>
      <w:proofErr w:type="spellStart"/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конфиденциалност</w:t>
      </w:r>
      <w:proofErr w:type="spellEnd"/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чл. 102 от ЗОП;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5: Ценово предложение;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</w:pP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bg-BG"/>
        </w:rPr>
        <w:t>РАЗДЕЛ 3.</w:t>
      </w:r>
      <w:r w:rsidRPr="00F12A48"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  <w:t xml:space="preserve"> РЕД И УСЛОВИЯ ЗА ПРОВЕЖДАНЕ НА </w:t>
      </w:r>
      <w:r w:rsidRPr="00F12A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ЧРЕЗ СЪБИРАНЕ НА ОФЕРТИ С ОБЯВА ПО РЕДА НА ГЛАВА 26 ОТ ЗОП</w:t>
      </w:r>
      <w:r w:rsidRPr="00F12A48"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  <w:t>. КРИТЕРИИ ЗА ПОДБОР. ИЗИСКВАНИЯ И УКАЗАНИЯ ЗА ПОДГОТОВКА НА ОФЕРТАТА.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</w:pP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bg-BG"/>
        </w:rPr>
        <w:t xml:space="preserve">РАЗДЕЛ 4. </w:t>
      </w:r>
      <w:r w:rsidRPr="00F12A48">
        <w:rPr>
          <w:rFonts w:ascii="Times New Roman" w:eastAsia="Times New Roman" w:hAnsi="Times New Roman" w:cs="Times New Roman"/>
          <w:bCs/>
          <w:sz w:val="24"/>
          <w:szCs w:val="24"/>
          <w:lang w:eastAsia="ar-SA" w:bidi="bg-BG"/>
        </w:rPr>
        <w:t>МЕТОДИКА ЗА ОЦЕНКА;</w:t>
      </w:r>
    </w:p>
    <w:p w:rsidR="00F12A48" w:rsidRPr="00F12A48" w:rsidRDefault="00F12A48" w:rsidP="00F12A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 w:bidi="bg-BG"/>
        </w:rPr>
        <w:t>РАЗДЕЛ 5.</w:t>
      </w:r>
      <w:r w:rsidRPr="00F12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bg-BG"/>
        </w:rPr>
        <w:t>ПРОЕКТ НА ДОГОВОР.</w:t>
      </w:r>
    </w:p>
    <w:p w:rsidR="00F12A48" w:rsidRDefault="00F12A48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107" w:rsidRPr="00522A8B" w:rsidRDefault="00103107" w:rsidP="00F12A48">
      <w:pPr>
        <w:pStyle w:val="a3"/>
        <w:spacing w:after="0" w:line="360" w:lineRule="auto"/>
        <w:ind w:left="380" w:right="20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sectPr w:rsidR="00103107" w:rsidRPr="0052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20562"/>
    <w:rsid w:val="000C0C37"/>
    <w:rsid w:val="000E1954"/>
    <w:rsid w:val="000F5463"/>
    <w:rsid w:val="00103107"/>
    <w:rsid w:val="00201D97"/>
    <w:rsid w:val="002C59A0"/>
    <w:rsid w:val="0035572C"/>
    <w:rsid w:val="0051742E"/>
    <w:rsid w:val="00522A8B"/>
    <w:rsid w:val="0060710D"/>
    <w:rsid w:val="00857E9F"/>
    <w:rsid w:val="00A33ED6"/>
    <w:rsid w:val="00B92DFB"/>
    <w:rsid w:val="00D93118"/>
    <w:rsid w:val="00F12A48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Община Панагюрище информира, че при подготовката на документацията за възлагане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2018-04-02T08:06:00Z</dcterms:created>
  <dcterms:modified xsi:type="dcterms:W3CDTF">2020-04-22T08:09:00Z</dcterms:modified>
</cp:coreProperties>
</file>